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75" w:rsidRDefault="003C2443" w:rsidP="003C2443">
      <w:pPr>
        <w:ind w:firstLine="709"/>
        <w:jc w:val="right"/>
        <w:rPr>
          <w:b/>
        </w:rPr>
      </w:pPr>
      <w:r>
        <w:rPr>
          <w:b/>
        </w:rPr>
        <w:t>ПРОЕКТ</w:t>
      </w:r>
    </w:p>
    <w:p w:rsidR="00455E57" w:rsidRDefault="00265FC5" w:rsidP="00455E57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Square wrapText="left"/>
            <wp:docPr id="18" name="Рисунок 18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E57" w:rsidRDefault="00455E57" w:rsidP="00455E57">
      <w:pPr>
        <w:jc w:val="right"/>
        <w:rPr>
          <w:b/>
          <w:sz w:val="28"/>
        </w:rPr>
      </w:pPr>
    </w:p>
    <w:p w:rsidR="00455E57" w:rsidRDefault="00455E57" w:rsidP="0086318D">
      <w:pPr>
        <w:suppressAutoHyphens/>
        <w:jc w:val="center"/>
        <w:rPr>
          <w:b/>
          <w:sz w:val="28"/>
        </w:rPr>
      </w:pPr>
    </w:p>
    <w:p w:rsidR="00455E57" w:rsidRDefault="00455E57" w:rsidP="0086318D">
      <w:pPr>
        <w:suppressAutoHyphens/>
        <w:jc w:val="center"/>
        <w:rPr>
          <w:b/>
          <w:sz w:val="16"/>
        </w:rPr>
      </w:pPr>
    </w:p>
    <w:p w:rsidR="00455E57" w:rsidRDefault="00455E57" w:rsidP="0086318D">
      <w:pPr>
        <w:suppressAutoHyphens/>
        <w:jc w:val="center"/>
        <w:rPr>
          <w:b/>
          <w:sz w:val="28"/>
        </w:rPr>
      </w:pPr>
    </w:p>
    <w:p w:rsidR="00455E57" w:rsidRDefault="00455E57" w:rsidP="0086318D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ТОВ</w:t>
      </w:r>
    </w:p>
    <w:p w:rsidR="00455E57" w:rsidRDefault="00455E57" w:rsidP="0086318D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455E57" w:rsidRDefault="00455E57" w:rsidP="0086318D">
      <w:pPr>
        <w:suppressAutoHyphens/>
        <w:jc w:val="center"/>
        <w:rPr>
          <w:b/>
        </w:rPr>
      </w:pPr>
    </w:p>
    <w:p w:rsidR="00455E57" w:rsidRDefault="00455E57" w:rsidP="0086318D">
      <w:pPr>
        <w:suppressAutoHyphens/>
        <w:jc w:val="center"/>
        <w:rPr>
          <w:b/>
        </w:rPr>
      </w:pPr>
    </w:p>
    <w:p w:rsidR="00455E57" w:rsidRDefault="00455E57" w:rsidP="0086318D">
      <w:pPr>
        <w:suppressAutoHyphens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455E57" w:rsidRDefault="00455E57" w:rsidP="0086318D">
      <w:pPr>
        <w:suppressAutoHyphens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455E57" w:rsidRPr="00455E57" w:rsidRDefault="00455E57" w:rsidP="0086318D">
      <w:pPr>
        <w:suppressAutoHyphens/>
        <w:rPr>
          <w:b/>
          <w:sz w:val="28"/>
          <w:szCs w:val="28"/>
        </w:rPr>
      </w:pPr>
      <w:r w:rsidRPr="00455E57">
        <w:rPr>
          <w:b/>
          <w:sz w:val="28"/>
          <w:szCs w:val="28"/>
        </w:rPr>
        <w:t xml:space="preserve">От___________№_______                                        </w:t>
      </w:r>
    </w:p>
    <w:p w:rsidR="00455E57" w:rsidRDefault="00455E57" w:rsidP="0086318D">
      <w:p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г.Рубцовск</w:t>
      </w:r>
    </w:p>
    <w:p w:rsidR="00455E57" w:rsidRDefault="00455E57" w:rsidP="0086318D">
      <w:pPr>
        <w:suppressAutoHyphens/>
        <w:jc w:val="both"/>
        <w:rPr>
          <w:b/>
        </w:rPr>
      </w:pPr>
    </w:p>
    <w:p w:rsidR="00455E57" w:rsidRDefault="00455E57" w:rsidP="0086318D">
      <w:pPr>
        <w:suppressAutoHyphens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5"/>
      </w:tblGrid>
      <w:tr w:rsidR="00455E57" w:rsidRPr="0037331D" w:rsidTr="00A26D34">
        <w:trPr>
          <w:trHeight w:val="1229"/>
        </w:trPr>
        <w:tc>
          <w:tcPr>
            <w:tcW w:w="4255" w:type="dxa"/>
          </w:tcPr>
          <w:p w:rsidR="00455E57" w:rsidRPr="0037331D" w:rsidRDefault="00455E57" w:rsidP="006716FB">
            <w:pPr>
              <w:suppressAutoHyphens/>
              <w:jc w:val="both"/>
              <w:rPr>
                <w:sz w:val="28"/>
                <w:szCs w:val="28"/>
              </w:rPr>
            </w:pPr>
            <w:bookmarkStart w:id="0" w:name="_GoBack"/>
            <w:r w:rsidRPr="0037331D">
              <w:rPr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04.12.2007 № 621 </w:t>
            </w:r>
            <w:r w:rsidR="005C7692" w:rsidRPr="0037331D">
              <w:rPr>
                <w:sz w:val="28"/>
                <w:szCs w:val="28"/>
              </w:rPr>
              <w:t>«</w:t>
            </w:r>
            <w:r w:rsidR="0077778E">
              <w:rPr>
                <w:sz w:val="28"/>
                <w:szCs w:val="28"/>
              </w:rPr>
              <w:t xml:space="preserve">Об утверждении </w:t>
            </w:r>
            <w:r w:rsidR="005C7692" w:rsidRPr="0037331D">
              <w:rPr>
                <w:sz w:val="28"/>
                <w:szCs w:val="28"/>
              </w:rPr>
              <w:t>«</w:t>
            </w:r>
            <w:r w:rsidRPr="0037331D">
              <w:rPr>
                <w:sz w:val="28"/>
                <w:szCs w:val="28"/>
              </w:rPr>
              <w:t xml:space="preserve">Правил землепользования и </w:t>
            </w:r>
            <w:proofErr w:type="gramStart"/>
            <w:r w:rsidRPr="0037331D">
              <w:rPr>
                <w:sz w:val="28"/>
                <w:szCs w:val="28"/>
              </w:rPr>
              <w:t>застройки города</w:t>
            </w:r>
            <w:proofErr w:type="gramEnd"/>
            <w:r w:rsidRPr="0037331D">
              <w:rPr>
                <w:sz w:val="28"/>
                <w:szCs w:val="28"/>
              </w:rPr>
              <w:t xml:space="preserve"> Рубцовска</w:t>
            </w:r>
            <w:r w:rsidR="005C7692" w:rsidRPr="0037331D">
              <w:rPr>
                <w:sz w:val="28"/>
                <w:szCs w:val="28"/>
              </w:rPr>
              <w:t>»</w:t>
            </w:r>
            <w:r w:rsidR="001F6870" w:rsidRPr="0037331D"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455E57" w:rsidRPr="0037331D" w:rsidRDefault="00455E57" w:rsidP="0086318D">
      <w:pPr>
        <w:suppressAutoHyphens/>
        <w:rPr>
          <w:sz w:val="28"/>
          <w:szCs w:val="28"/>
        </w:rPr>
      </w:pPr>
    </w:p>
    <w:p w:rsidR="00455E57" w:rsidRPr="0037331D" w:rsidRDefault="00605178" w:rsidP="0086318D">
      <w:pPr>
        <w:suppressAutoHyphens/>
        <w:ind w:firstLine="720"/>
        <w:jc w:val="both"/>
        <w:rPr>
          <w:sz w:val="28"/>
          <w:szCs w:val="28"/>
        </w:rPr>
      </w:pPr>
      <w:r w:rsidRPr="0037331D">
        <w:rPr>
          <w:sz w:val="28"/>
          <w:szCs w:val="28"/>
        </w:rPr>
        <w:t xml:space="preserve">В соответствии со </w:t>
      </w:r>
      <w:r w:rsidR="002F5A39" w:rsidRPr="0037331D">
        <w:rPr>
          <w:sz w:val="28"/>
          <w:szCs w:val="28"/>
        </w:rPr>
        <w:t>статьями</w:t>
      </w:r>
      <w:r w:rsidR="00F10301">
        <w:rPr>
          <w:sz w:val="28"/>
          <w:szCs w:val="28"/>
        </w:rPr>
        <w:t xml:space="preserve"> 5.1, 48,</w:t>
      </w:r>
      <w:r w:rsidRPr="0037331D">
        <w:rPr>
          <w:sz w:val="28"/>
          <w:szCs w:val="28"/>
        </w:rPr>
        <w:t xml:space="preserve"> 31, </w:t>
      </w:r>
      <w:r w:rsidR="00455E57" w:rsidRPr="0037331D">
        <w:rPr>
          <w:sz w:val="28"/>
          <w:szCs w:val="28"/>
        </w:rPr>
        <w:t>32</w:t>
      </w:r>
      <w:r w:rsidRPr="0037331D">
        <w:rPr>
          <w:sz w:val="28"/>
          <w:szCs w:val="28"/>
        </w:rPr>
        <w:t>, 33</w:t>
      </w:r>
      <w:r w:rsidR="00455E57" w:rsidRPr="0037331D">
        <w:rPr>
          <w:sz w:val="28"/>
          <w:szCs w:val="28"/>
        </w:rPr>
        <w:t xml:space="preserve"> Градостроительного кодекса Росси</w:t>
      </w:r>
      <w:r w:rsidR="00740FB4" w:rsidRPr="0037331D">
        <w:rPr>
          <w:sz w:val="28"/>
          <w:szCs w:val="28"/>
        </w:rPr>
        <w:t>й</w:t>
      </w:r>
      <w:r w:rsidR="00455E57" w:rsidRPr="0037331D">
        <w:rPr>
          <w:sz w:val="28"/>
          <w:szCs w:val="28"/>
        </w:rPr>
        <w:t xml:space="preserve">ской Федерации, на основании </w:t>
      </w:r>
      <w:r w:rsidR="002F5A39" w:rsidRPr="0037331D">
        <w:rPr>
          <w:sz w:val="28"/>
          <w:szCs w:val="28"/>
        </w:rPr>
        <w:t>стать</w:t>
      </w:r>
      <w:r w:rsidR="0019067F">
        <w:rPr>
          <w:sz w:val="28"/>
          <w:szCs w:val="28"/>
        </w:rPr>
        <w:t>и</w:t>
      </w:r>
      <w:r w:rsidR="00455E57" w:rsidRPr="0037331D">
        <w:rPr>
          <w:sz w:val="28"/>
          <w:szCs w:val="28"/>
        </w:rPr>
        <w:t xml:space="preserve"> 3</w:t>
      </w:r>
      <w:r w:rsidR="002F5A39" w:rsidRPr="0037331D">
        <w:rPr>
          <w:sz w:val="28"/>
          <w:szCs w:val="28"/>
        </w:rPr>
        <w:t>0</w:t>
      </w:r>
      <w:r w:rsidR="00455E57" w:rsidRPr="0037331D">
        <w:rPr>
          <w:sz w:val="28"/>
          <w:szCs w:val="28"/>
        </w:rPr>
        <w:t xml:space="preserve"> Устава муниципального образования городского округа </w:t>
      </w:r>
      <w:r w:rsidR="003C2443" w:rsidRPr="0037331D">
        <w:rPr>
          <w:sz w:val="28"/>
          <w:szCs w:val="28"/>
        </w:rPr>
        <w:t>г</w:t>
      </w:r>
      <w:r w:rsidR="00F10301">
        <w:rPr>
          <w:sz w:val="28"/>
          <w:szCs w:val="28"/>
        </w:rPr>
        <w:t>ород Рубцовск Алтайского края</w:t>
      </w:r>
      <w:r w:rsidR="00455E57" w:rsidRPr="0037331D">
        <w:rPr>
          <w:sz w:val="28"/>
          <w:szCs w:val="28"/>
        </w:rPr>
        <w:t>, Рубцовский городской Совет депутатов  Алтайского края</w:t>
      </w:r>
    </w:p>
    <w:p w:rsidR="00455E57" w:rsidRPr="0037331D" w:rsidRDefault="00455E57" w:rsidP="0086318D">
      <w:pPr>
        <w:suppressAutoHyphens/>
        <w:ind w:firstLine="720"/>
        <w:rPr>
          <w:sz w:val="28"/>
          <w:szCs w:val="28"/>
        </w:rPr>
      </w:pPr>
    </w:p>
    <w:p w:rsidR="00455E57" w:rsidRPr="0037331D" w:rsidRDefault="00455E57" w:rsidP="0086318D">
      <w:pPr>
        <w:pStyle w:val="3"/>
        <w:suppressAutoHyphens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3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331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55E57" w:rsidRPr="0037331D" w:rsidRDefault="00455E57" w:rsidP="0086318D">
      <w:pPr>
        <w:suppressAutoHyphens/>
        <w:ind w:firstLine="720"/>
        <w:rPr>
          <w:sz w:val="28"/>
          <w:szCs w:val="28"/>
        </w:rPr>
      </w:pPr>
    </w:p>
    <w:p w:rsidR="00EF42C3" w:rsidRPr="006716FB" w:rsidRDefault="00455E57" w:rsidP="006716FB">
      <w:pPr>
        <w:keepLines/>
        <w:widowControl w:val="0"/>
        <w:ind w:firstLine="709"/>
        <w:jc w:val="both"/>
        <w:rPr>
          <w:iCs/>
          <w:kern w:val="2"/>
          <w:sz w:val="28"/>
          <w:szCs w:val="28"/>
        </w:rPr>
      </w:pPr>
      <w:r w:rsidRPr="0037331D">
        <w:rPr>
          <w:sz w:val="28"/>
          <w:szCs w:val="28"/>
        </w:rPr>
        <w:t>1.</w:t>
      </w:r>
      <w:r w:rsidR="00CC50CB">
        <w:rPr>
          <w:sz w:val="28"/>
          <w:szCs w:val="28"/>
        </w:rPr>
        <w:t xml:space="preserve"> </w:t>
      </w:r>
      <w:proofErr w:type="gramStart"/>
      <w:r w:rsidR="00605178" w:rsidRPr="0037331D">
        <w:rPr>
          <w:sz w:val="28"/>
          <w:szCs w:val="28"/>
        </w:rPr>
        <w:t xml:space="preserve">Внести в </w:t>
      </w:r>
      <w:r w:rsidRPr="0037331D">
        <w:rPr>
          <w:sz w:val="28"/>
          <w:szCs w:val="28"/>
        </w:rPr>
        <w:t xml:space="preserve"> Правила землепользования и застройки города Рубцов</w:t>
      </w:r>
      <w:r w:rsidR="00605178" w:rsidRPr="0037331D">
        <w:rPr>
          <w:sz w:val="28"/>
          <w:szCs w:val="28"/>
        </w:rPr>
        <w:t>ска, утвержденные решением Рубцовского городского Совета депутатов Алта</w:t>
      </w:r>
      <w:r w:rsidR="00605178" w:rsidRPr="0037331D">
        <w:rPr>
          <w:sz w:val="28"/>
          <w:szCs w:val="28"/>
        </w:rPr>
        <w:t>й</w:t>
      </w:r>
      <w:r w:rsidR="00605178" w:rsidRPr="0037331D">
        <w:rPr>
          <w:sz w:val="28"/>
          <w:szCs w:val="28"/>
        </w:rPr>
        <w:t xml:space="preserve">ского края от 04.12.2007 № 621  </w:t>
      </w:r>
      <w:r w:rsidR="006716FB" w:rsidRPr="006716FB">
        <w:rPr>
          <w:iCs/>
          <w:kern w:val="2"/>
          <w:sz w:val="28"/>
          <w:szCs w:val="28"/>
        </w:rPr>
        <w:t>(в редакции решений Рубцовского городского С</w:t>
      </w:r>
      <w:r w:rsidR="006716FB" w:rsidRPr="006716FB">
        <w:rPr>
          <w:iCs/>
          <w:kern w:val="2"/>
          <w:sz w:val="28"/>
          <w:szCs w:val="28"/>
        </w:rPr>
        <w:t>о</w:t>
      </w:r>
      <w:r w:rsidR="006716FB" w:rsidRPr="006716FB">
        <w:rPr>
          <w:iCs/>
          <w:kern w:val="2"/>
          <w:sz w:val="28"/>
          <w:szCs w:val="28"/>
        </w:rPr>
        <w:t>вета депутатов Алтайского края от 20.12.2010 №</w:t>
      </w:r>
      <w:r w:rsidR="00CC50CB">
        <w:rPr>
          <w:iCs/>
          <w:kern w:val="2"/>
          <w:sz w:val="28"/>
          <w:szCs w:val="28"/>
        </w:rPr>
        <w:t xml:space="preserve"> </w:t>
      </w:r>
      <w:r w:rsidR="006716FB" w:rsidRPr="006716FB">
        <w:rPr>
          <w:iCs/>
          <w:kern w:val="2"/>
          <w:sz w:val="28"/>
          <w:szCs w:val="28"/>
        </w:rPr>
        <w:t>513, от 21.02.2013 №</w:t>
      </w:r>
      <w:r w:rsidR="00CC50CB">
        <w:rPr>
          <w:iCs/>
          <w:kern w:val="2"/>
          <w:sz w:val="28"/>
          <w:szCs w:val="28"/>
        </w:rPr>
        <w:t xml:space="preserve"> </w:t>
      </w:r>
      <w:r w:rsidR="006716FB" w:rsidRPr="006716FB">
        <w:rPr>
          <w:iCs/>
          <w:kern w:val="2"/>
          <w:sz w:val="28"/>
          <w:szCs w:val="28"/>
        </w:rPr>
        <w:t>78, от 17.04.2014 №</w:t>
      </w:r>
      <w:r w:rsidR="00CC50CB">
        <w:rPr>
          <w:iCs/>
          <w:kern w:val="2"/>
          <w:sz w:val="28"/>
          <w:szCs w:val="28"/>
        </w:rPr>
        <w:t xml:space="preserve"> </w:t>
      </w:r>
      <w:r w:rsidR="006716FB" w:rsidRPr="006716FB">
        <w:rPr>
          <w:iCs/>
          <w:kern w:val="2"/>
          <w:sz w:val="28"/>
          <w:szCs w:val="28"/>
        </w:rPr>
        <w:t>313, от 18.06.2015 №</w:t>
      </w:r>
      <w:r w:rsidR="00CC50CB">
        <w:rPr>
          <w:iCs/>
          <w:kern w:val="2"/>
          <w:sz w:val="28"/>
          <w:szCs w:val="28"/>
        </w:rPr>
        <w:t xml:space="preserve"> </w:t>
      </w:r>
      <w:r w:rsidR="006716FB" w:rsidRPr="006716FB">
        <w:rPr>
          <w:iCs/>
          <w:kern w:val="2"/>
          <w:sz w:val="28"/>
          <w:szCs w:val="28"/>
        </w:rPr>
        <w:t>523 от 15.12.2016 №</w:t>
      </w:r>
      <w:r w:rsidR="00CC50CB">
        <w:rPr>
          <w:iCs/>
          <w:kern w:val="2"/>
          <w:sz w:val="28"/>
          <w:szCs w:val="28"/>
        </w:rPr>
        <w:t xml:space="preserve"> </w:t>
      </w:r>
      <w:r w:rsidR="006716FB" w:rsidRPr="006716FB">
        <w:rPr>
          <w:iCs/>
          <w:kern w:val="2"/>
          <w:sz w:val="28"/>
          <w:szCs w:val="28"/>
        </w:rPr>
        <w:t xml:space="preserve">802, от  22.08.2019 </w:t>
      </w:r>
      <w:r w:rsidR="006716FB">
        <w:rPr>
          <w:iCs/>
          <w:kern w:val="2"/>
          <w:sz w:val="28"/>
          <w:szCs w:val="28"/>
        </w:rPr>
        <w:t xml:space="preserve">       </w:t>
      </w:r>
      <w:r w:rsidR="00CC50CB">
        <w:rPr>
          <w:iCs/>
          <w:kern w:val="2"/>
          <w:sz w:val="28"/>
          <w:szCs w:val="28"/>
        </w:rPr>
        <w:t xml:space="preserve">       </w:t>
      </w:r>
      <w:r w:rsidR="00A0317B">
        <w:rPr>
          <w:iCs/>
          <w:kern w:val="2"/>
          <w:sz w:val="28"/>
          <w:szCs w:val="28"/>
        </w:rPr>
        <w:t>№ 307, от 26.03.</w:t>
      </w:r>
      <w:r w:rsidR="006716FB" w:rsidRPr="006716FB">
        <w:rPr>
          <w:iCs/>
          <w:kern w:val="2"/>
          <w:sz w:val="28"/>
          <w:szCs w:val="28"/>
        </w:rPr>
        <w:t>2021 № 594</w:t>
      </w:r>
      <w:r w:rsidR="002609FA">
        <w:rPr>
          <w:iCs/>
          <w:kern w:val="2"/>
          <w:sz w:val="28"/>
          <w:szCs w:val="28"/>
        </w:rPr>
        <w:t>, от 19.08.2021 № 668</w:t>
      </w:r>
      <w:r w:rsidR="001A5813">
        <w:rPr>
          <w:iCs/>
          <w:kern w:val="2"/>
          <w:sz w:val="28"/>
          <w:szCs w:val="28"/>
        </w:rPr>
        <w:t>, от 23.12.2021 № 747</w:t>
      </w:r>
      <w:r w:rsidR="006716FB" w:rsidRPr="006716FB">
        <w:rPr>
          <w:iCs/>
          <w:kern w:val="2"/>
          <w:sz w:val="28"/>
          <w:szCs w:val="28"/>
        </w:rPr>
        <w:t>)</w:t>
      </w:r>
      <w:r w:rsidR="006716FB">
        <w:rPr>
          <w:iCs/>
          <w:kern w:val="2"/>
          <w:sz w:val="28"/>
          <w:szCs w:val="28"/>
        </w:rPr>
        <w:t xml:space="preserve"> </w:t>
      </w:r>
      <w:r w:rsidR="001A5813">
        <w:rPr>
          <w:iCs/>
          <w:kern w:val="2"/>
          <w:sz w:val="28"/>
          <w:szCs w:val="28"/>
        </w:rPr>
        <w:t xml:space="preserve">                   </w:t>
      </w:r>
      <w:r w:rsidR="00EF42C3" w:rsidRPr="0037331D">
        <w:rPr>
          <w:iCs/>
          <w:color w:val="000000"/>
          <w:kern w:val="2"/>
          <w:sz w:val="28"/>
          <w:szCs w:val="28"/>
        </w:rPr>
        <w:t>(далее – Правила), следующие</w:t>
      </w:r>
      <w:r w:rsidR="00EF42C3" w:rsidRPr="0037331D">
        <w:rPr>
          <w:sz w:val="28"/>
          <w:szCs w:val="28"/>
        </w:rPr>
        <w:t xml:space="preserve"> и</w:t>
      </w:r>
      <w:r w:rsidR="00EF42C3" w:rsidRPr="0037331D">
        <w:rPr>
          <w:sz w:val="28"/>
          <w:szCs w:val="28"/>
        </w:rPr>
        <w:t>з</w:t>
      </w:r>
      <w:r w:rsidR="00EF42C3" w:rsidRPr="0037331D">
        <w:rPr>
          <w:sz w:val="28"/>
          <w:szCs w:val="28"/>
        </w:rPr>
        <w:t>менения:</w:t>
      </w:r>
      <w:proofErr w:type="gramEnd"/>
    </w:p>
    <w:p w:rsidR="0086318D" w:rsidRPr="0037331D" w:rsidRDefault="00EF42C3" w:rsidP="0037331D">
      <w:pPr>
        <w:suppressAutoHyphens/>
        <w:ind w:firstLine="720"/>
        <w:jc w:val="both"/>
        <w:rPr>
          <w:iCs/>
          <w:color w:val="000000"/>
          <w:kern w:val="2"/>
          <w:sz w:val="28"/>
          <w:szCs w:val="28"/>
        </w:rPr>
      </w:pPr>
      <w:r w:rsidRPr="0037331D">
        <w:rPr>
          <w:iCs/>
          <w:color w:val="000000"/>
          <w:kern w:val="2"/>
          <w:sz w:val="28"/>
          <w:szCs w:val="28"/>
        </w:rPr>
        <w:t>1.1</w:t>
      </w:r>
      <w:r w:rsidR="000B3A1D" w:rsidRPr="0037331D">
        <w:rPr>
          <w:iCs/>
          <w:color w:val="000000"/>
          <w:kern w:val="2"/>
          <w:sz w:val="28"/>
          <w:szCs w:val="28"/>
        </w:rPr>
        <w:t>.</w:t>
      </w:r>
      <w:r w:rsidRPr="0037331D">
        <w:rPr>
          <w:iCs/>
          <w:color w:val="000000"/>
          <w:kern w:val="2"/>
          <w:sz w:val="28"/>
          <w:szCs w:val="28"/>
        </w:rPr>
        <w:t xml:space="preserve"> </w:t>
      </w:r>
      <w:r w:rsidR="00CF6F62">
        <w:rPr>
          <w:sz w:val="28"/>
          <w:szCs w:val="28"/>
        </w:rPr>
        <w:t xml:space="preserve">абзац </w:t>
      </w:r>
      <w:r w:rsidR="007E594B">
        <w:rPr>
          <w:sz w:val="28"/>
          <w:szCs w:val="28"/>
        </w:rPr>
        <w:t>4</w:t>
      </w:r>
      <w:r w:rsidR="00CF6F62">
        <w:rPr>
          <w:sz w:val="28"/>
          <w:szCs w:val="28"/>
        </w:rPr>
        <w:t>2</w:t>
      </w:r>
      <w:r w:rsidR="007E594B">
        <w:rPr>
          <w:sz w:val="28"/>
          <w:szCs w:val="28"/>
        </w:rPr>
        <w:t xml:space="preserve"> статьи 1</w:t>
      </w:r>
      <w:r w:rsidR="0086318D" w:rsidRPr="0037331D">
        <w:rPr>
          <w:sz w:val="28"/>
          <w:szCs w:val="28"/>
        </w:rPr>
        <w:t xml:space="preserve"> Правил </w:t>
      </w:r>
      <w:r w:rsidR="007E594B">
        <w:rPr>
          <w:sz w:val="28"/>
          <w:szCs w:val="28"/>
        </w:rPr>
        <w:t xml:space="preserve">изложить в </w:t>
      </w:r>
      <w:r w:rsidR="00CF6F62">
        <w:rPr>
          <w:sz w:val="28"/>
          <w:szCs w:val="28"/>
        </w:rPr>
        <w:t>следующей</w:t>
      </w:r>
      <w:r w:rsidR="007E594B">
        <w:rPr>
          <w:sz w:val="28"/>
          <w:szCs w:val="28"/>
        </w:rPr>
        <w:t xml:space="preserve"> редакции:</w:t>
      </w:r>
    </w:p>
    <w:p w:rsidR="0053640F" w:rsidRPr="0037331D" w:rsidRDefault="007E594B" w:rsidP="00CE6BED">
      <w:pPr>
        <w:suppressAutoHyphens/>
        <w:ind w:firstLine="720"/>
        <w:jc w:val="both"/>
        <w:rPr>
          <w:iCs/>
          <w:color w:val="000000"/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CF6F62">
        <w:rPr>
          <w:b/>
          <w:sz w:val="28"/>
          <w:szCs w:val="28"/>
        </w:rPr>
        <w:t>многоквартирный дом</w:t>
      </w:r>
      <w:r>
        <w:rPr>
          <w:sz w:val="28"/>
          <w:szCs w:val="28"/>
        </w:rPr>
        <w:t xml:space="preserve"> – здание, состоящее из двух и более квартир, включающее в себя имущество, указанное в пунктах 1-3 статьи 36 Жилищного кодекса Российской Федерации. </w:t>
      </w:r>
      <w:proofErr w:type="gramStart"/>
      <w:r>
        <w:rPr>
          <w:sz w:val="28"/>
          <w:szCs w:val="28"/>
        </w:rPr>
        <w:t xml:space="preserve">Многоквартирный дом может также включать в себя принадлежащие отдельным собственникам нежилые помещения и (или)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-места, являющиеся неотъемлемой конструктивной частью такого дома);</w:t>
      </w:r>
      <w:r w:rsidR="0086318D" w:rsidRPr="0037331D">
        <w:rPr>
          <w:sz w:val="28"/>
          <w:szCs w:val="28"/>
        </w:rPr>
        <w:t>»</w:t>
      </w:r>
      <w:r w:rsidR="0006360E" w:rsidRPr="0037331D">
        <w:rPr>
          <w:sz w:val="28"/>
          <w:szCs w:val="28"/>
        </w:rPr>
        <w:t>.</w:t>
      </w:r>
      <w:proofErr w:type="gramEnd"/>
    </w:p>
    <w:p w:rsidR="00455E57" w:rsidRPr="0037331D" w:rsidRDefault="00455E57" w:rsidP="0086318D">
      <w:pPr>
        <w:suppressAutoHyphens/>
        <w:ind w:firstLine="720"/>
        <w:jc w:val="both"/>
        <w:rPr>
          <w:sz w:val="28"/>
          <w:szCs w:val="28"/>
        </w:rPr>
      </w:pPr>
      <w:r w:rsidRPr="0037331D">
        <w:rPr>
          <w:iCs/>
          <w:color w:val="000000"/>
          <w:kern w:val="2"/>
          <w:sz w:val="28"/>
          <w:szCs w:val="28"/>
        </w:rPr>
        <w:lastRenderedPageBreak/>
        <w:t>2.</w:t>
      </w:r>
      <w:r w:rsidR="002F5A39" w:rsidRPr="0037331D">
        <w:rPr>
          <w:iCs/>
          <w:color w:val="000000"/>
          <w:kern w:val="2"/>
          <w:sz w:val="28"/>
          <w:szCs w:val="28"/>
        </w:rPr>
        <w:t xml:space="preserve"> Опубликовать настоящее решение в газете </w:t>
      </w:r>
      <w:r w:rsidR="005C7692" w:rsidRPr="0037331D">
        <w:rPr>
          <w:iCs/>
          <w:color w:val="000000"/>
          <w:kern w:val="2"/>
          <w:sz w:val="28"/>
          <w:szCs w:val="28"/>
        </w:rPr>
        <w:t>«</w:t>
      </w:r>
      <w:r w:rsidR="002F5A39" w:rsidRPr="0037331D">
        <w:rPr>
          <w:iCs/>
          <w:color w:val="000000"/>
          <w:kern w:val="2"/>
          <w:sz w:val="28"/>
          <w:szCs w:val="28"/>
        </w:rPr>
        <w:t>Местное время</w:t>
      </w:r>
      <w:r w:rsidR="005C7692" w:rsidRPr="0037331D">
        <w:rPr>
          <w:iCs/>
          <w:color w:val="000000"/>
          <w:kern w:val="2"/>
          <w:sz w:val="28"/>
          <w:szCs w:val="28"/>
        </w:rPr>
        <w:t>»</w:t>
      </w:r>
      <w:r w:rsidR="002F5A39" w:rsidRPr="0037331D">
        <w:rPr>
          <w:iCs/>
          <w:color w:val="000000"/>
          <w:kern w:val="2"/>
          <w:sz w:val="28"/>
          <w:szCs w:val="28"/>
        </w:rPr>
        <w:t xml:space="preserve"> и разместить на официальном сайте Администрации города Рубцовска Алтайского края в информационно-телекоммуникацио</w:t>
      </w:r>
      <w:r w:rsidR="002F5A39" w:rsidRPr="0037331D">
        <w:rPr>
          <w:sz w:val="28"/>
          <w:szCs w:val="28"/>
        </w:rPr>
        <w:t xml:space="preserve">нной сети </w:t>
      </w:r>
      <w:r w:rsidR="005C7692" w:rsidRPr="0037331D">
        <w:rPr>
          <w:sz w:val="28"/>
          <w:szCs w:val="28"/>
        </w:rPr>
        <w:t>«</w:t>
      </w:r>
      <w:r w:rsidR="002F5A39" w:rsidRPr="0037331D">
        <w:rPr>
          <w:sz w:val="28"/>
          <w:szCs w:val="28"/>
        </w:rPr>
        <w:t>Интернет</w:t>
      </w:r>
      <w:r w:rsidR="005C7692" w:rsidRPr="0037331D">
        <w:rPr>
          <w:sz w:val="28"/>
          <w:szCs w:val="28"/>
        </w:rPr>
        <w:t>»</w:t>
      </w:r>
      <w:r w:rsidR="002F5A39" w:rsidRPr="0037331D">
        <w:rPr>
          <w:sz w:val="28"/>
          <w:szCs w:val="28"/>
        </w:rPr>
        <w:t>.</w:t>
      </w:r>
    </w:p>
    <w:p w:rsidR="00455E57" w:rsidRPr="0037331D" w:rsidRDefault="00455E57" w:rsidP="0086318D">
      <w:pPr>
        <w:suppressAutoHyphens/>
        <w:ind w:firstLine="720"/>
        <w:jc w:val="both"/>
        <w:rPr>
          <w:sz w:val="28"/>
          <w:szCs w:val="28"/>
        </w:rPr>
      </w:pPr>
      <w:r w:rsidRPr="0037331D">
        <w:rPr>
          <w:sz w:val="28"/>
          <w:szCs w:val="28"/>
        </w:rPr>
        <w:t>3.</w:t>
      </w:r>
      <w:r w:rsidR="002F5A39" w:rsidRPr="0037331D">
        <w:rPr>
          <w:sz w:val="28"/>
          <w:szCs w:val="28"/>
        </w:rPr>
        <w:t xml:space="preserve"> </w:t>
      </w:r>
      <w:r w:rsidRPr="0037331D">
        <w:rPr>
          <w:sz w:val="28"/>
          <w:szCs w:val="28"/>
        </w:rPr>
        <w:t xml:space="preserve">Настоящее решение вступает в силу после его официального опубликования в газете </w:t>
      </w:r>
      <w:r w:rsidR="005C7692" w:rsidRPr="0037331D">
        <w:rPr>
          <w:sz w:val="28"/>
          <w:szCs w:val="28"/>
        </w:rPr>
        <w:t>«</w:t>
      </w:r>
      <w:r w:rsidRPr="0037331D">
        <w:rPr>
          <w:sz w:val="28"/>
          <w:szCs w:val="28"/>
        </w:rPr>
        <w:t>Местное время</w:t>
      </w:r>
      <w:r w:rsidR="005C7692" w:rsidRPr="0037331D">
        <w:rPr>
          <w:sz w:val="28"/>
          <w:szCs w:val="28"/>
        </w:rPr>
        <w:t>»</w:t>
      </w:r>
      <w:r w:rsidRPr="0037331D">
        <w:rPr>
          <w:sz w:val="28"/>
          <w:szCs w:val="28"/>
        </w:rPr>
        <w:t>.</w:t>
      </w:r>
    </w:p>
    <w:p w:rsidR="00455E57" w:rsidRPr="0037331D" w:rsidRDefault="00455E57" w:rsidP="0086318D">
      <w:pPr>
        <w:suppressAutoHyphens/>
        <w:ind w:firstLine="720"/>
        <w:jc w:val="both"/>
        <w:rPr>
          <w:sz w:val="28"/>
          <w:szCs w:val="28"/>
        </w:rPr>
      </w:pPr>
      <w:r w:rsidRPr="0037331D">
        <w:rPr>
          <w:sz w:val="28"/>
          <w:szCs w:val="28"/>
        </w:rPr>
        <w:t>4.</w:t>
      </w:r>
      <w:r w:rsidR="002F5A39" w:rsidRPr="0037331D">
        <w:rPr>
          <w:sz w:val="28"/>
          <w:szCs w:val="28"/>
        </w:rPr>
        <w:t xml:space="preserve"> </w:t>
      </w:r>
      <w:proofErr w:type="gramStart"/>
      <w:r w:rsidRPr="0037331D">
        <w:rPr>
          <w:sz w:val="28"/>
          <w:szCs w:val="28"/>
        </w:rPr>
        <w:t>Контроль за</w:t>
      </w:r>
      <w:proofErr w:type="gramEnd"/>
      <w:r w:rsidRPr="0037331D">
        <w:rPr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</w:t>
      </w:r>
      <w:r w:rsidR="002F5A39" w:rsidRPr="0037331D">
        <w:rPr>
          <w:sz w:val="28"/>
          <w:szCs w:val="28"/>
        </w:rPr>
        <w:t>жилищно-коммунальному хозяйству</w:t>
      </w:r>
      <w:r w:rsidRPr="0037331D">
        <w:rPr>
          <w:sz w:val="28"/>
          <w:szCs w:val="28"/>
        </w:rPr>
        <w:t xml:space="preserve">, природопользованию и земельным отношениям </w:t>
      </w:r>
      <w:r w:rsidR="002F5A39" w:rsidRPr="0037331D">
        <w:rPr>
          <w:sz w:val="28"/>
          <w:szCs w:val="28"/>
        </w:rPr>
        <w:t xml:space="preserve"> </w:t>
      </w:r>
      <w:r w:rsidRPr="0037331D">
        <w:rPr>
          <w:sz w:val="28"/>
          <w:szCs w:val="28"/>
        </w:rPr>
        <w:t>(</w:t>
      </w:r>
      <w:r w:rsidR="002F5A39" w:rsidRPr="0037331D">
        <w:rPr>
          <w:sz w:val="28"/>
          <w:szCs w:val="28"/>
        </w:rPr>
        <w:t>Вартанов А.Э.</w:t>
      </w:r>
      <w:r w:rsidRPr="0037331D">
        <w:rPr>
          <w:sz w:val="28"/>
          <w:szCs w:val="28"/>
        </w:rPr>
        <w:t>).</w:t>
      </w:r>
    </w:p>
    <w:p w:rsidR="005922B4" w:rsidRPr="0037331D" w:rsidRDefault="005922B4" w:rsidP="0086318D">
      <w:pPr>
        <w:suppressAutoHyphens/>
        <w:jc w:val="both"/>
        <w:rPr>
          <w:sz w:val="28"/>
          <w:szCs w:val="28"/>
        </w:rPr>
      </w:pPr>
    </w:p>
    <w:p w:rsidR="005C7692" w:rsidRPr="0037331D" w:rsidRDefault="005C7692" w:rsidP="0086318D">
      <w:pPr>
        <w:suppressAutoHyphens/>
        <w:jc w:val="both"/>
        <w:rPr>
          <w:sz w:val="28"/>
          <w:szCs w:val="28"/>
        </w:rPr>
      </w:pPr>
    </w:p>
    <w:p w:rsidR="00E6114B" w:rsidRPr="0037331D" w:rsidRDefault="001A5813" w:rsidP="0086318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114B" w:rsidRPr="0037331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114B" w:rsidRPr="0037331D">
        <w:rPr>
          <w:sz w:val="28"/>
          <w:szCs w:val="28"/>
        </w:rPr>
        <w:t xml:space="preserve"> Рубцовского </w:t>
      </w:r>
    </w:p>
    <w:p w:rsidR="00E6114B" w:rsidRPr="0037331D" w:rsidRDefault="00E6114B" w:rsidP="0086318D">
      <w:pPr>
        <w:suppressAutoHyphens/>
        <w:jc w:val="both"/>
        <w:rPr>
          <w:sz w:val="28"/>
          <w:szCs w:val="28"/>
        </w:rPr>
      </w:pPr>
      <w:r w:rsidRPr="0037331D">
        <w:rPr>
          <w:sz w:val="28"/>
          <w:szCs w:val="28"/>
        </w:rPr>
        <w:t xml:space="preserve">городского Совета депутатов </w:t>
      </w:r>
    </w:p>
    <w:p w:rsidR="00E6114B" w:rsidRPr="0037331D" w:rsidRDefault="00E6114B" w:rsidP="0086318D">
      <w:pPr>
        <w:suppressAutoHyphens/>
        <w:jc w:val="both"/>
        <w:rPr>
          <w:sz w:val="28"/>
          <w:szCs w:val="28"/>
        </w:rPr>
      </w:pPr>
      <w:r w:rsidRPr="0037331D">
        <w:rPr>
          <w:sz w:val="28"/>
          <w:szCs w:val="28"/>
        </w:rPr>
        <w:t xml:space="preserve">Алтайского края                                                     </w:t>
      </w:r>
      <w:r w:rsidR="0086318D" w:rsidRPr="0037331D">
        <w:rPr>
          <w:sz w:val="28"/>
          <w:szCs w:val="28"/>
        </w:rPr>
        <w:t xml:space="preserve">         </w:t>
      </w:r>
      <w:r w:rsidR="001A5813">
        <w:rPr>
          <w:sz w:val="28"/>
          <w:szCs w:val="28"/>
        </w:rPr>
        <w:t xml:space="preserve">            С.П. </w:t>
      </w:r>
      <w:proofErr w:type="spellStart"/>
      <w:r w:rsidR="001A5813">
        <w:rPr>
          <w:sz w:val="28"/>
          <w:szCs w:val="28"/>
        </w:rPr>
        <w:t>Черноиванов</w:t>
      </w:r>
      <w:proofErr w:type="spellEnd"/>
    </w:p>
    <w:p w:rsidR="002E14CF" w:rsidRPr="0037331D" w:rsidRDefault="002E14CF" w:rsidP="0086318D">
      <w:pPr>
        <w:suppressAutoHyphens/>
        <w:jc w:val="both"/>
        <w:rPr>
          <w:sz w:val="28"/>
          <w:szCs w:val="28"/>
        </w:rPr>
      </w:pPr>
    </w:p>
    <w:p w:rsidR="002E14CF" w:rsidRPr="0037331D" w:rsidRDefault="002E14CF" w:rsidP="0086318D">
      <w:pPr>
        <w:suppressAutoHyphens/>
        <w:jc w:val="both"/>
        <w:rPr>
          <w:sz w:val="28"/>
          <w:szCs w:val="28"/>
        </w:rPr>
      </w:pPr>
    </w:p>
    <w:p w:rsidR="005C7692" w:rsidRPr="0037331D" w:rsidRDefault="005C7692" w:rsidP="0086318D">
      <w:pPr>
        <w:suppressAutoHyphens/>
        <w:jc w:val="both"/>
        <w:rPr>
          <w:sz w:val="28"/>
          <w:szCs w:val="28"/>
        </w:rPr>
      </w:pPr>
      <w:r w:rsidRPr="0037331D">
        <w:rPr>
          <w:sz w:val="28"/>
          <w:szCs w:val="28"/>
        </w:rPr>
        <w:t xml:space="preserve">Глава города Рубцовска           </w:t>
      </w:r>
      <w:r w:rsidRPr="0037331D">
        <w:rPr>
          <w:sz w:val="28"/>
          <w:szCs w:val="28"/>
        </w:rPr>
        <w:tab/>
      </w:r>
      <w:r w:rsidRPr="0037331D">
        <w:rPr>
          <w:sz w:val="28"/>
          <w:szCs w:val="28"/>
        </w:rPr>
        <w:tab/>
        <w:t xml:space="preserve">                               </w:t>
      </w:r>
      <w:r w:rsidR="00E82587">
        <w:rPr>
          <w:sz w:val="28"/>
          <w:szCs w:val="28"/>
        </w:rPr>
        <w:t xml:space="preserve">      </w:t>
      </w:r>
      <w:r w:rsidRPr="0037331D">
        <w:rPr>
          <w:sz w:val="28"/>
          <w:szCs w:val="28"/>
        </w:rPr>
        <w:t>Д.З. Фельдман</w:t>
      </w:r>
    </w:p>
    <w:p w:rsidR="00265FC5" w:rsidRDefault="00265FC5" w:rsidP="00265FC5">
      <w:pPr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Pr="00D60622">
        <w:rPr>
          <w:sz w:val="32"/>
          <w:szCs w:val="32"/>
        </w:rPr>
        <w:lastRenderedPageBreak/>
        <w:t xml:space="preserve">Пояснительная записка </w:t>
      </w:r>
    </w:p>
    <w:p w:rsidR="00265FC5" w:rsidRDefault="00265FC5" w:rsidP="00265FC5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Рубцовского городского Совета депутатов</w:t>
      </w:r>
    </w:p>
    <w:p w:rsidR="00265FC5" w:rsidRDefault="00265FC5" w:rsidP="00265FC5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 «О внесении изменений в решение Рубцовского</w:t>
      </w:r>
    </w:p>
    <w:p w:rsidR="00265FC5" w:rsidRDefault="00265FC5" w:rsidP="00265FC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 Алтайского края от 04.12.2007 № 621</w:t>
      </w:r>
    </w:p>
    <w:p w:rsidR="00265FC5" w:rsidRPr="00455E57" w:rsidRDefault="00265FC5" w:rsidP="00265FC5">
      <w:pPr>
        <w:jc w:val="center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«Об утверждении «Правил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ска» </w:t>
      </w:r>
      <w:r w:rsidRPr="00455E57">
        <w:rPr>
          <w:iCs/>
          <w:color w:val="000000"/>
          <w:kern w:val="2"/>
          <w:sz w:val="28"/>
          <w:szCs w:val="28"/>
        </w:rPr>
        <w:t>(с изменениями)</w:t>
      </w:r>
      <w:r>
        <w:rPr>
          <w:iCs/>
          <w:color w:val="000000"/>
          <w:kern w:val="2"/>
          <w:sz w:val="28"/>
          <w:szCs w:val="28"/>
        </w:rPr>
        <w:t>»</w:t>
      </w:r>
    </w:p>
    <w:p w:rsidR="00265FC5" w:rsidRDefault="00265FC5" w:rsidP="00265FC5">
      <w:pPr>
        <w:jc w:val="center"/>
        <w:rPr>
          <w:sz w:val="28"/>
          <w:szCs w:val="28"/>
        </w:rPr>
      </w:pPr>
    </w:p>
    <w:p w:rsidR="00265FC5" w:rsidRDefault="00265FC5" w:rsidP="00265F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Комитетом Администрации города Рубцовска по архитектуре и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строительству разработан </w:t>
      </w:r>
      <w:r w:rsidRPr="00A804EB">
        <w:rPr>
          <w:bCs/>
          <w:sz w:val="28"/>
          <w:szCs w:val="28"/>
        </w:rPr>
        <w:t xml:space="preserve">проект </w:t>
      </w:r>
      <w:r w:rsidRPr="00A804EB">
        <w:rPr>
          <w:sz w:val="28"/>
          <w:szCs w:val="28"/>
        </w:rPr>
        <w:t>решения</w:t>
      </w:r>
      <w:r w:rsidRPr="000613E5">
        <w:rPr>
          <w:sz w:val="28"/>
          <w:szCs w:val="28"/>
        </w:rPr>
        <w:t xml:space="preserve"> </w:t>
      </w:r>
      <w:r w:rsidRPr="00A804EB">
        <w:rPr>
          <w:sz w:val="28"/>
          <w:szCs w:val="28"/>
        </w:rPr>
        <w:t>Рубцовского городского Совета депутатов А</w:t>
      </w:r>
      <w:r w:rsidRPr="00A804EB">
        <w:rPr>
          <w:sz w:val="28"/>
          <w:szCs w:val="28"/>
        </w:rPr>
        <w:t>л</w:t>
      </w:r>
      <w:r w:rsidRPr="00A804EB">
        <w:rPr>
          <w:sz w:val="28"/>
          <w:szCs w:val="28"/>
        </w:rPr>
        <w:t xml:space="preserve">тайского края </w:t>
      </w:r>
      <w:r>
        <w:rPr>
          <w:sz w:val="28"/>
          <w:szCs w:val="28"/>
        </w:rPr>
        <w:t xml:space="preserve">«О внесении изменений в решение Рубцовского городского Совета депутатов Алтайского края от 04.12.2007 № 621 «Об утверждении «Правил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ска» </w:t>
      </w:r>
      <w:r w:rsidRPr="00455E57">
        <w:rPr>
          <w:iCs/>
          <w:color w:val="000000"/>
          <w:kern w:val="2"/>
          <w:sz w:val="28"/>
          <w:szCs w:val="28"/>
        </w:rPr>
        <w:t>(с изменениями)</w:t>
      </w:r>
      <w:r>
        <w:rPr>
          <w:iCs/>
          <w:color w:val="000000"/>
          <w:kern w:val="2"/>
          <w:sz w:val="28"/>
          <w:szCs w:val="28"/>
        </w:rPr>
        <w:t xml:space="preserve">» (далее - </w:t>
      </w:r>
      <w:r>
        <w:rPr>
          <w:sz w:val="28"/>
          <w:szCs w:val="28"/>
        </w:rPr>
        <w:t>Правил землепользования и застройки).</w:t>
      </w:r>
    </w:p>
    <w:p w:rsidR="00265FC5" w:rsidRDefault="00265FC5" w:rsidP="00265FC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решения подготовлен в целях исполнения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11.06.2021 № 191-ФЗ «О внесении изменений в отдельные законодательные акты Российской Федерации», и приведения Правил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пользования и застройки в соответствие с Градостроительным кодексом РФ. </w:t>
      </w:r>
      <w:r w:rsidRPr="00234ACE">
        <w:rPr>
          <w:sz w:val="28"/>
          <w:szCs w:val="28"/>
        </w:rPr>
        <w:t>Мероприятия, указанные в Проекте, направлены на приведение в соотве</w:t>
      </w:r>
      <w:r w:rsidRPr="00234ACE">
        <w:rPr>
          <w:sz w:val="28"/>
          <w:szCs w:val="28"/>
        </w:rPr>
        <w:t>т</w:t>
      </w:r>
      <w:r w:rsidRPr="00234ACE">
        <w:rPr>
          <w:sz w:val="28"/>
          <w:szCs w:val="28"/>
        </w:rPr>
        <w:t xml:space="preserve">ствие с действующим </w:t>
      </w:r>
      <w:r>
        <w:rPr>
          <w:sz w:val="28"/>
          <w:szCs w:val="28"/>
        </w:rPr>
        <w:t>градостроительным</w:t>
      </w:r>
      <w:r w:rsidRPr="00234ACE">
        <w:rPr>
          <w:sz w:val="28"/>
          <w:szCs w:val="28"/>
        </w:rPr>
        <w:t xml:space="preserve"> законодательством</w:t>
      </w:r>
      <w:r>
        <w:rPr>
          <w:sz w:val="28"/>
          <w:szCs w:val="28"/>
        </w:rPr>
        <w:t>.</w:t>
      </w:r>
    </w:p>
    <w:p w:rsidR="00265FC5" w:rsidRDefault="00265FC5" w:rsidP="00265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предусматривается внесение изменений в текстовую часть Правил землепользования и застройки: в части внесения предложений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мечаний в форме электронного документа; внесение изменений в части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 проектной документации в соответствии с техническими условиями подключения (технологического присоединения).</w:t>
      </w:r>
    </w:p>
    <w:p w:rsidR="00265FC5" w:rsidRDefault="00265FC5" w:rsidP="00265FC5">
      <w:pPr>
        <w:jc w:val="both"/>
        <w:rPr>
          <w:sz w:val="28"/>
          <w:szCs w:val="28"/>
        </w:rPr>
      </w:pPr>
    </w:p>
    <w:p w:rsidR="00265FC5" w:rsidRDefault="00265FC5" w:rsidP="00265FC5">
      <w:pPr>
        <w:jc w:val="both"/>
        <w:rPr>
          <w:sz w:val="28"/>
          <w:szCs w:val="28"/>
        </w:rPr>
      </w:pPr>
    </w:p>
    <w:p w:rsidR="00265FC5" w:rsidRPr="00EB1E13" w:rsidRDefault="00265FC5" w:rsidP="00265FC5">
      <w:pPr>
        <w:pStyle w:val="a3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Pr="00EB1E1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1E13">
        <w:rPr>
          <w:sz w:val="28"/>
          <w:szCs w:val="28"/>
        </w:rPr>
        <w:t xml:space="preserve"> комитета Администрации</w:t>
      </w:r>
    </w:p>
    <w:p w:rsidR="00265FC5" w:rsidRPr="00EB1E13" w:rsidRDefault="00265FC5" w:rsidP="00265FC5">
      <w:pPr>
        <w:pStyle w:val="a3"/>
        <w:ind w:firstLine="0"/>
        <w:jc w:val="both"/>
        <w:rPr>
          <w:sz w:val="28"/>
          <w:szCs w:val="28"/>
        </w:rPr>
      </w:pPr>
      <w:r w:rsidRPr="00EB1E13">
        <w:rPr>
          <w:sz w:val="28"/>
          <w:szCs w:val="28"/>
        </w:rPr>
        <w:t>города Рубцовска по архитектуре и</w:t>
      </w:r>
    </w:p>
    <w:p w:rsidR="00265FC5" w:rsidRPr="00EB1E13" w:rsidRDefault="00265FC5" w:rsidP="00265FC5">
      <w:pPr>
        <w:pStyle w:val="a3"/>
        <w:ind w:firstLine="0"/>
        <w:jc w:val="both"/>
        <w:rPr>
          <w:sz w:val="28"/>
          <w:szCs w:val="28"/>
        </w:rPr>
      </w:pPr>
      <w:r w:rsidRPr="00EB1E13">
        <w:rPr>
          <w:sz w:val="28"/>
          <w:szCs w:val="28"/>
        </w:rPr>
        <w:t xml:space="preserve">градостроительству                                                                         </w:t>
      </w:r>
      <w:r>
        <w:rPr>
          <w:sz w:val="28"/>
          <w:szCs w:val="28"/>
        </w:rPr>
        <w:t>А.Н.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ролев</w:t>
      </w:r>
    </w:p>
    <w:p w:rsidR="00265FC5" w:rsidRPr="00C13C88" w:rsidRDefault="00265FC5" w:rsidP="00265F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65FC5" w:rsidRDefault="00265FC5" w:rsidP="00265FC5">
      <w:pPr>
        <w:rPr>
          <w:sz w:val="28"/>
          <w:szCs w:val="28"/>
        </w:rPr>
      </w:pPr>
    </w:p>
    <w:p w:rsidR="00265FC5" w:rsidRDefault="00265FC5" w:rsidP="00265FC5">
      <w:pPr>
        <w:rPr>
          <w:sz w:val="28"/>
          <w:szCs w:val="28"/>
        </w:rPr>
      </w:pPr>
    </w:p>
    <w:p w:rsidR="008B1AD8" w:rsidRPr="0037331D" w:rsidRDefault="008B1AD8" w:rsidP="00186277">
      <w:pPr>
        <w:jc w:val="both"/>
        <w:rPr>
          <w:sz w:val="28"/>
          <w:szCs w:val="28"/>
        </w:rPr>
      </w:pPr>
    </w:p>
    <w:sectPr w:rsidR="008B1AD8" w:rsidRPr="0037331D" w:rsidSect="006716F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69" w:rsidRDefault="005F1869">
      <w:r>
        <w:separator/>
      </w:r>
    </w:p>
  </w:endnote>
  <w:endnote w:type="continuationSeparator" w:id="0">
    <w:p w:rsidR="005F1869" w:rsidRDefault="005F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B" w:rsidRDefault="007E594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94B" w:rsidRDefault="007E59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B" w:rsidRDefault="007E594B">
    <w:pPr>
      <w:pStyle w:val="a4"/>
      <w:framePr w:wrap="around" w:vAnchor="text" w:hAnchor="margin" w:xAlign="right" w:y="1"/>
      <w:rPr>
        <w:rStyle w:val="a5"/>
      </w:rPr>
    </w:pPr>
  </w:p>
  <w:p w:rsidR="007E594B" w:rsidRDefault="007E594B">
    <w:pPr>
      <w:pStyle w:val="a7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69" w:rsidRDefault="005F1869">
      <w:r>
        <w:separator/>
      </w:r>
    </w:p>
  </w:footnote>
  <w:footnote w:type="continuationSeparator" w:id="0">
    <w:p w:rsidR="005F1869" w:rsidRDefault="005F1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B" w:rsidRDefault="007E59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94B" w:rsidRDefault="007E594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4B" w:rsidRDefault="007E59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810">
      <w:rPr>
        <w:rStyle w:val="a5"/>
        <w:noProof/>
      </w:rPr>
      <w:t>2</w:t>
    </w:r>
    <w:r>
      <w:rPr>
        <w:rStyle w:val="a5"/>
      </w:rPr>
      <w:fldChar w:fldCharType="end"/>
    </w:r>
  </w:p>
  <w:p w:rsidR="007E594B" w:rsidRDefault="007E594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49A0"/>
    <w:multiLevelType w:val="hybridMultilevel"/>
    <w:tmpl w:val="9586A646"/>
    <w:lvl w:ilvl="0" w:tplc="5608D18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B0F145D"/>
    <w:multiLevelType w:val="hybridMultilevel"/>
    <w:tmpl w:val="5A3E92CA"/>
    <w:lvl w:ilvl="0" w:tplc="0868C92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59"/>
    <w:rsid w:val="00005185"/>
    <w:rsid w:val="000144F2"/>
    <w:rsid w:val="00020A99"/>
    <w:rsid w:val="000217BD"/>
    <w:rsid w:val="00026BED"/>
    <w:rsid w:val="00030833"/>
    <w:rsid w:val="00050DC3"/>
    <w:rsid w:val="0005692D"/>
    <w:rsid w:val="0006360E"/>
    <w:rsid w:val="000706DE"/>
    <w:rsid w:val="0008719C"/>
    <w:rsid w:val="00087F25"/>
    <w:rsid w:val="0009110C"/>
    <w:rsid w:val="000A0BF4"/>
    <w:rsid w:val="000A14FA"/>
    <w:rsid w:val="000A28A8"/>
    <w:rsid w:val="000A5BD8"/>
    <w:rsid w:val="000B3A1D"/>
    <w:rsid w:val="000C6BE0"/>
    <w:rsid w:val="000D69F3"/>
    <w:rsid w:val="000F127A"/>
    <w:rsid w:val="000F5C0D"/>
    <w:rsid w:val="000F6EF3"/>
    <w:rsid w:val="0011381F"/>
    <w:rsid w:val="00123768"/>
    <w:rsid w:val="0013709D"/>
    <w:rsid w:val="00137A9B"/>
    <w:rsid w:val="00140E08"/>
    <w:rsid w:val="001437D2"/>
    <w:rsid w:val="0014647D"/>
    <w:rsid w:val="00156891"/>
    <w:rsid w:val="00160A0D"/>
    <w:rsid w:val="001634BB"/>
    <w:rsid w:val="00176924"/>
    <w:rsid w:val="00182D85"/>
    <w:rsid w:val="00186277"/>
    <w:rsid w:val="001862EB"/>
    <w:rsid w:val="00187104"/>
    <w:rsid w:val="0019067F"/>
    <w:rsid w:val="001948F2"/>
    <w:rsid w:val="001A2A25"/>
    <w:rsid w:val="001A578C"/>
    <w:rsid w:val="001A5813"/>
    <w:rsid w:val="001D2CB9"/>
    <w:rsid w:val="001D5452"/>
    <w:rsid w:val="001D6311"/>
    <w:rsid w:val="001E018D"/>
    <w:rsid w:val="001F0193"/>
    <w:rsid w:val="001F3C2E"/>
    <w:rsid w:val="001F596F"/>
    <w:rsid w:val="001F6870"/>
    <w:rsid w:val="0022523F"/>
    <w:rsid w:val="00225AAE"/>
    <w:rsid w:val="002338A0"/>
    <w:rsid w:val="00236170"/>
    <w:rsid w:val="00237339"/>
    <w:rsid w:val="00254FCB"/>
    <w:rsid w:val="002609FA"/>
    <w:rsid w:val="00265FC5"/>
    <w:rsid w:val="002679B1"/>
    <w:rsid w:val="00272C08"/>
    <w:rsid w:val="00274543"/>
    <w:rsid w:val="002763DE"/>
    <w:rsid w:val="0028653B"/>
    <w:rsid w:val="00295C28"/>
    <w:rsid w:val="002A180F"/>
    <w:rsid w:val="002A41E5"/>
    <w:rsid w:val="002A648D"/>
    <w:rsid w:val="002D2C16"/>
    <w:rsid w:val="002D7505"/>
    <w:rsid w:val="002D7DA1"/>
    <w:rsid w:val="002E14A1"/>
    <w:rsid w:val="002E14CF"/>
    <w:rsid w:val="002E28EE"/>
    <w:rsid w:val="002E2AE4"/>
    <w:rsid w:val="002F07C7"/>
    <w:rsid w:val="002F2C8F"/>
    <w:rsid w:val="002F5A39"/>
    <w:rsid w:val="00302BF0"/>
    <w:rsid w:val="00312D8E"/>
    <w:rsid w:val="00313124"/>
    <w:rsid w:val="00315171"/>
    <w:rsid w:val="00320BB2"/>
    <w:rsid w:val="00330011"/>
    <w:rsid w:val="0037331D"/>
    <w:rsid w:val="003751ED"/>
    <w:rsid w:val="00375A66"/>
    <w:rsid w:val="00383A8B"/>
    <w:rsid w:val="003A0EA4"/>
    <w:rsid w:val="003A45CE"/>
    <w:rsid w:val="003B1BF4"/>
    <w:rsid w:val="003C2443"/>
    <w:rsid w:val="003F404E"/>
    <w:rsid w:val="00403E8B"/>
    <w:rsid w:val="0041185D"/>
    <w:rsid w:val="00412CC1"/>
    <w:rsid w:val="00416B82"/>
    <w:rsid w:val="004279A3"/>
    <w:rsid w:val="00445905"/>
    <w:rsid w:val="0044743B"/>
    <w:rsid w:val="00452BC1"/>
    <w:rsid w:val="00455E57"/>
    <w:rsid w:val="00462029"/>
    <w:rsid w:val="00462F90"/>
    <w:rsid w:val="00465564"/>
    <w:rsid w:val="00471E23"/>
    <w:rsid w:val="004777AF"/>
    <w:rsid w:val="004944DE"/>
    <w:rsid w:val="004969D8"/>
    <w:rsid w:val="004A3341"/>
    <w:rsid w:val="004B15F8"/>
    <w:rsid w:val="004B3ECC"/>
    <w:rsid w:val="004B6C47"/>
    <w:rsid w:val="004C3FF0"/>
    <w:rsid w:val="004C7A34"/>
    <w:rsid w:val="004E2F97"/>
    <w:rsid w:val="004E62A5"/>
    <w:rsid w:val="005010E4"/>
    <w:rsid w:val="00502D6F"/>
    <w:rsid w:val="00517B02"/>
    <w:rsid w:val="005329ED"/>
    <w:rsid w:val="00533259"/>
    <w:rsid w:val="005337BC"/>
    <w:rsid w:val="0053640F"/>
    <w:rsid w:val="00547290"/>
    <w:rsid w:val="005534AE"/>
    <w:rsid w:val="00564612"/>
    <w:rsid w:val="0057077A"/>
    <w:rsid w:val="00577BD9"/>
    <w:rsid w:val="00577C59"/>
    <w:rsid w:val="00590734"/>
    <w:rsid w:val="005922B4"/>
    <w:rsid w:val="005A34CA"/>
    <w:rsid w:val="005A5283"/>
    <w:rsid w:val="005B72A4"/>
    <w:rsid w:val="005C18F5"/>
    <w:rsid w:val="005C4F57"/>
    <w:rsid w:val="005C7692"/>
    <w:rsid w:val="005E7C34"/>
    <w:rsid w:val="005F0F24"/>
    <w:rsid w:val="005F1869"/>
    <w:rsid w:val="00604551"/>
    <w:rsid w:val="00605178"/>
    <w:rsid w:val="006055AD"/>
    <w:rsid w:val="00616B2F"/>
    <w:rsid w:val="006248F3"/>
    <w:rsid w:val="00626E54"/>
    <w:rsid w:val="0063789F"/>
    <w:rsid w:val="006637BC"/>
    <w:rsid w:val="006702E2"/>
    <w:rsid w:val="006716FB"/>
    <w:rsid w:val="0067777E"/>
    <w:rsid w:val="00691C52"/>
    <w:rsid w:val="006A0EC3"/>
    <w:rsid w:val="006C348A"/>
    <w:rsid w:val="006D24CF"/>
    <w:rsid w:val="006D4C58"/>
    <w:rsid w:val="006D5CF0"/>
    <w:rsid w:val="006D613D"/>
    <w:rsid w:val="006F156D"/>
    <w:rsid w:val="006F4200"/>
    <w:rsid w:val="006F4754"/>
    <w:rsid w:val="00703CB7"/>
    <w:rsid w:val="0070711B"/>
    <w:rsid w:val="00712714"/>
    <w:rsid w:val="00714E94"/>
    <w:rsid w:val="00734E5F"/>
    <w:rsid w:val="007355A2"/>
    <w:rsid w:val="00740FB4"/>
    <w:rsid w:val="007427BA"/>
    <w:rsid w:val="00746440"/>
    <w:rsid w:val="00755809"/>
    <w:rsid w:val="00761016"/>
    <w:rsid w:val="0077321C"/>
    <w:rsid w:val="00776810"/>
    <w:rsid w:val="0077778E"/>
    <w:rsid w:val="00784EFA"/>
    <w:rsid w:val="00786730"/>
    <w:rsid w:val="007B37F2"/>
    <w:rsid w:val="007C0E67"/>
    <w:rsid w:val="007C215C"/>
    <w:rsid w:val="007E10C1"/>
    <w:rsid w:val="007E594B"/>
    <w:rsid w:val="007F4BD5"/>
    <w:rsid w:val="007F6DB3"/>
    <w:rsid w:val="00813247"/>
    <w:rsid w:val="00827A71"/>
    <w:rsid w:val="008332EA"/>
    <w:rsid w:val="0084018A"/>
    <w:rsid w:val="00851964"/>
    <w:rsid w:val="0085282F"/>
    <w:rsid w:val="0085322B"/>
    <w:rsid w:val="00857A43"/>
    <w:rsid w:val="0086318D"/>
    <w:rsid w:val="008644CA"/>
    <w:rsid w:val="00867149"/>
    <w:rsid w:val="00874B52"/>
    <w:rsid w:val="00887C57"/>
    <w:rsid w:val="008A3940"/>
    <w:rsid w:val="008B1AD8"/>
    <w:rsid w:val="008D2620"/>
    <w:rsid w:val="008E2F7D"/>
    <w:rsid w:val="008E3321"/>
    <w:rsid w:val="008E40F5"/>
    <w:rsid w:val="00903367"/>
    <w:rsid w:val="00904143"/>
    <w:rsid w:val="00913E17"/>
    <w:rsid w:val="00917F5C"/>
    <w:rsid w:val="009364D4"/>
    <w:rsid w:val="009562F2"/>
    <w:rsid w:val="00961264"/>
    <w:rsid w:val="00964B10"/>
    <w:rsid w:val="00976CA6"/>
    <w:rsid w:val="009862D8"/>
    <w:rsid w:val="009A530E"/>
    <w:rsid w:val="009C1C78"/>
    <w:rsid w:val="009C37D5"/>
    <w:rsid w:val="009D1967"/>
    <w:rsid w:val="009F11C7"/>
    <w:rsid w:val="009F299D"/>
    <w:rsid w:val="00A0317B"/>
    <w:rsid w:val="00A06AA1"/>
    <w:rsid w:val="00A21BD3"/>
    <w:rsid w:val="00A25090"/>
    <w:rsid w:val="00A26D34"/>
    <w:rsid w:val="00A42458"/>
    <w:rsid w:val="00A42CB2"/>
    <w:rsid w:val="00A66A71"/>
    <w:rsid w:val="00A67366"/>
    <w:rsid w:val="00A7775A"/>
    <w:rsid w:val="00A82C8E"/>
    <w:rsid w:val="00A97730"/>
    <w:rsid w:val="00AA0EE5"/>
    <w:rsid w:val="00AD061A"/>
    <w:rsid w:val="00AD2F80"/>
    <w:rsid w:val="00AD3EDC"/>
    <w:rsid w:val="00AF227F"/>
    <w:rsid w:val="00AF4FF2"/>
    <w:rsid w:val="00B022B9"/>
    <w:rsid w:val="00B30A58"/>
    <w:rsid w:val="00B30C3D"/>
    <w:rsid w:val="00B3523E"/>
    <w:rsid w:val="00B36059"/>
    <w:rsid w:val="00B51B93"/>
    <w:rsid w:val="00B5200F"/>
    <w:rsid w:val="00B562F0"/>
    <w:rsid w:val="00B63825"/>
    <w:rsid w:val="00B81187"/>
    <w:rsid w:val="00B81D13"/>
    <w:rsid w:val="00B96325"/>
    <w:rsid w:val="00B965F7"/>
    <w:rsid w:val="00BB735A"/>
    <w:rsid w:val="00BC7AA6"/>
    <w:rsid w:val="00BD0E1C"/>
    <w:rsid w:val="00BE3A34"/>
    <w:rsid w:val="00C0694D"/>
    <w:rsid w:val="00C15264"/>
    <w:rsid w:val="00C23FCE"/>
    <w:rsid w:val="00C32F1D"/>
    <w:rsid w:val="00C44895"/>
    <w:rsid w:val="00C455F3"/>
    <w:rsid w:val="00C52E27"/>
    <w:rsid w:val="00C55DE1"/>
    <w:rsid w:val="00C57ED4"/>
    <w:rsid w:val="00C64267"/>
    <w:rsid w:val="00C64B89"/>
    <w:rsid w:val="00C75218"/>
    <w:rsid w:val="00C84510"/>
    <w:rsid w:val="00C92100"/>
    <w:rsid w:val="00C93B22"/>
    <w:rsid w:val="00CA26AE"/>
    <w:rsid w:val="00CB203E"/>
    <w:rsid w:val="00CC50CB"/>
    <w:rsid w:val="00CD350F"/>
    <w:rsid w:val="00CD7F39"/>
    <w:rsid w:val="00CE6BED"/>
    <w:rsid w:val="00CE772C"/>
    <w:rsid w:val="00CF49B6"/>
    <w:rsid w:val="00CF5F65"/>
    <w:rsid w:val="00CF6F62"/>
    <w:rsid w:val="00D01A1B"/>
    <w:rsid w:val="00D16F79"/>
    <w:rsid w:val="00D22113"/>
    <w:rsid w:val="00D3476B"/>
    <w:rsid w:val="00D36E8F"/>
    <w:rsid w:val="00D37933"/>
    <w:rsid w:val="00D44BA0"/>
    <w:rsid w:val="00D57A69"/>
    <w:rsid w:val="00D63046"/>
    <w:rsid w:val="00D84B3D"/>
    <w:rsid w:val="00DA5B74"/>
    <w:rsid w:val="00DA6BCC"/>
    <w:rsid w:val="00DC1EF5"/>
    <w:rsid w:val="00DC2D61"/>
    <w:rsid w:val="00DD1019"/>
    <w:rsid w:val="00DE1E0B"/>
    <w:rsid w:val="00DE5F9E"/>
    <w:rsid w:val="00E1398C"/>
    <w:rsid w:val="00E1480D"/>
    <w:rsid w:val="00E404C8"/>
    <w:rsid w:val="00E4139E"/>
    <w:rsid w:val="00E5007F"/>
    <w:rsid w:val="00E52E15"/>
    <w:rsid w:val="00E56A47"/>
    <w:rsid w:val="00E60732"/>
    <w:rsid w:val="00E6114B"/>
    <w:rsid w:val="00E82587"/>
    <w:rsid w:val="00E9394A"/>
    <w:rsid w:val="00EA2226"/>
    <w:rsid w:val="00EC0131"/>
    <w:rsid w:val="00ED1701"/>
    <w:rsid w:val="00EE2CA9"/>
    <w:rsid w:val="00EF0175"/>
    <w:rsid w:val="00EF322A"/>
    <w:rsid w:val="00EF42C3"/>
    <w:rsid w:val="00F10301"/>
    <w:rsid w:val="00F21459"/>
    <w:rsid w:val="00F22CF7"/>
    <w:rsid w:val="00F42132"/>
    <w:rsid w:val="00F42928"/>
    <w:rsid w:val="00F4460B"/>
    <w:rsid w:val="00F55DE5"/>
    <w:rsid w:val="00F60687"/>
    <w:rsid w:val="00F61FC4"/>
    <w:rsid w:val="00F62C24"/>
    <w:rsid w:val="00F64EB3"/>
    <w:rsid w:val="00F705FE"/>
    <w:rsid w:val="00F72162"/>
    <w:rsid w:val="00F77326"/>
    <w:rsid w:val="00FB2044"/>
    <w:rsid w:val="00FC6793"/>
    <w:rsid w:val="00FE24E1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shd w:val="clear" w:color="auto" w:fill="FFFFFF"/>
      <w:outlineLvl w:val="7"/>
    </w:pPr>
    <w:rPr>
      <w:b/>
      <w:color w:val="000000"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pPr>
      <w:shd w:val="clear" w:color="auto" w:fill="FFFFFF"/>
    </w:pPr>
    <w:rPr>
      <w:i/>
      <w:iCs/>
      <w:color w:val="999999"/>
      <w:sz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Pr>
      <w:color w:val="0000FF"/>
      <w:u w:val="singl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Текст Знак"/>
    <w:link w:val="ab"/>
    <w:rsid w:val="00265FC5"/>
    <w:rPr>
      <w:rFonts w:ascii="Courier New" w:hAnsi="Courier New" w:cs="Courier New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Body Text"/>
    <w:basedOn w:val="a"/>
    <w:pPr>
      <w:spacing w:after="120"/>
    </w:pPr>
  </w:style>
  <w:style w:type="paragraph" w:styleId="ae">
    <w:name w:val="Title"/>
    <w:basedOn w:val="a"/>
    <w:qFormat/>
    <w:pPr>
      <w:jc w:val="center"/>
    </w:pPr>
    <w:rPr>
      <w:b/>
      <w:sz w:val="28"/>
    </w:rPr>
  </w:style>
  <w:style w:type="paragraph" w:customStyle="1" w:styleId="10">
    <w:name w:val="1"/>
    <w:basedOn w:val="a"/>
    <w:next w:val="af"/>
    <w:pPr>
      <w:spacing w:before="100" w:beforeAutospacing="1" w:after="100" w:afterAutospacing="1"/>
    </w:pPr>
    <w:rPr>
      <w:color w:val="333333"/>
    </w:rPr>
  </w:style>
  <w:style w:type="paragraph" w:styleId="af">
    <w:name w:val="Normal (Web)"/>
    <w:basedOn w:val="a"/>
  </w:style>
  <w:style w:type="paragraph" w:styleId="20">
    <w:name w:val="Body Text 2"/>
    <w:basedOn w:val="a"/>
    <w:pPr>
      <w:spacing w:after="120" w:line="480" w:lineRule="auto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af0">
    <w:name w:val="основной"/>
    <w:basedOn w:val="a"/>
    <w:pPr>
      <w:keepNext/>
    </w:pPr>
    <w:rPr>
      <w:szCs w:val="20"/>
    </w:rPr>
  </w:style>
  <w:style w:type="paragraph" w:styleId="30">
    <w:name w:val="Body Text Indent 3"/>
    <w:basedOn w:val="a"/>
    <w:pPr>
      <w:ind w:left="360" w:hanging="360"/>
      <w:jc w:val="both"/>
    </w:pPr>
    <w:rPr>
      <w:b/>
      <w:bCs/>
      <w:sz w:val="28"/>
    </w:rPr>
  </w:style>
  <w:style w:type="paragraph" w:customStyle="1" w:styleId="af1">
    <w:name w:val="Îáû÷íûé"/>
    <w:pPr>
      <w:widowControl w:val="0"/>
    </w:pPr>
    <w:rPr>
      <w:sz w:val="28"/>
    </w:rPr>
  </w:style>
  <w:style w:type="paragraph" w:customStyle="1" w:styleId="Iauiue">
    <w:name w:val="Iau?iue"/>
    <w:pPr>
      <w:widowControl w:val="0"/>
    </w:pPr>
  </w:style>
  <w:style w:type="paragraph" w:customStyle="1" w:styleId="22">
    <w:name w:val="Îñíîâíîé òåêñò 2"/>
    <w:basedOn w:val="af1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1">
    <w:name w:val="çàãîëîâîê 1"/>
    <w:basedOn w:val="af1"/>
    <w:next w:val="af1"/>
    <w:pPr>
      <w:keepNext/>
    </w:pPr>
  </w:style>
  <w:style w:type="paragraph" w:customStyle="1" w:styleId="31">
    <w:name w:val="Îñíîâíîé òåêñò ñ îòñòóïîì 3"/>
    <w:basedOn w:val="af1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2">
    <w:name w:val="Îñíîâíîé òåêñò"/>
    <w:basedOn w:val="af1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Indent3">
    <w:name w:val="Body Text Indent 3"/>
    <w:basedOn w:val="a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af3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">
    <w:name w:val="Body Text"/>
    <w:basedOn w:val="a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pPr>
      <w:spacing w:before="0" w:after="0"/>
      <w:jc w:val="center"/>
    </w:pPr>
    <w:rPr>
      <w:rFonts w:ascii="Times New Roman" w:hAnsi="Times New Roman" w:cs="Times New Roman"/>
      <w:b w:val="0"/>
      <w:bCs w:val="0"/>
      <w:caps/>
      <w:kern w:val="0"/>
      <w:sz w:val="24"/>
      <w:szCs w:val="24"/>
    </w:rPr>
  </w:style>
  <w:style w:type="paragraph" w:customStyle="1" w:styleId="Iauiue2">
    <w:name w:val="Iau?iue2"/>
    <w:pPr>
      <w:widowControl w:val="0"/>
    </w:pPr>
    <w:rPr>
      <w:lang w:val="en-US"/>
    </w:rPr>
  </w:style>
  <w:style w:type="paragraph" w:customStyle="1" w:styleId="af4">
    <w:name w:val="Ñòèëü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23">
    <w:name w:val="Îñíîâíîé òåêñò ñ îòñòóïîì 2"/>
    <w:basedOn w:val="af1"/>
    <w:pPr>
      <w:ind w:left="720"/>
      <w:jc w:val="both"/>
    </w:pPr>
    <w:rPr>
      <w:color w:val="000000"/>
      <w:sz w:val="24"/>
      <w:lang w:val="en-US"/>
    </w:rPr>
  </w:style>
  <w:style w:type="paragraph" w:styleId="ab">
    <w:name w:val="Plain Text"/>
    <w:basedOn w:val="a"/>
    <w:link w:val="aa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color w:val="00000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2">
    <w:name w:val="çàãîëîâîê 3"/>
    <w:basedOn w:val="af4"/>
    <w:next w:val="af4"/>
    <w:pPr>
      <w:keepNext/>
      <w:spacing w:before="80" w:after="120" w:line="-280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shd w:val="clear" w:color="auto" w:fill="FFFFFF"/>
      <w:outlineLvl w:val="7"/>
    </w:pPr>
    <w:rPr>
      <w:b/>
      <w:color w:val="000000"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pPr>
      <w:shd w:val="clear" w:color="auto" w:fill="FFFFFF"/>
    </w:pPr>
    <w:rPr>
      <w:i/>
      <w:iCs/>
      <w:color w:val="999999"/>
      <w:sz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Pr>
      <w:color w:val="0000FF"/>
      <w:u w:val="singl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Текст Знак"/>
    <w:link w:val="ab"/>
    <w:rsid w:val="00265FC5"/>
    <w:rPr>
      <w:rFonts w:ascii="Courier New" w:hAnsi="Courier New" w:cs="Courier New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Body Text"/>
    <w:basedOn w:val="a"/>
    <w:pPr>
      <w:spacing w:after="120"/>
    </w:pPr>
  </w:style>
  <w:style w:type="paragraph" w:styleId="ae">
    <w:name w:val="Title"/>
    <w:basedOn w:val="a"/>
    <w:qFormat/>
    <w:pPr>
      <w:jc w:val="center"/>
    </w:pPr>
    <w:rPr>
      <w:b/>
      <w:sz w:val="28"/>
    </w:rPr>
  </w:style>
  <w:style w:type="paragraph" w:customStyle="1" w:styleId="10">
    <w:name w:val="1"/>
    <w:basedOn w:val="a"/>
    <w:next w:val="af"/>
    <w:pPr>
      <w:spacing w:before="100" w:beforeAutospacing="1" w:after="100" w:afterAutospacing="1"/>
    </w:pPr>
    <w:rPr>
      <w:color w:val="333333"/>
    </w:rPr>
  </w:style>
  <w:style w:type="paragraph" w:styleId="af">
    <w:name w:val="Normal (Web)"/>
    <w:basedOn w:val="a"/>
  </w:style>
  <w:style w:type="paragraph" w:styleId="20">
    <w:name w:val="Body Text 2"/>
    <w:basedOn w:val="a"/>
    <w:pPr>
      <w:spacing w:after="120" w:line="480" w:lineRule="auto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af0">
    <w:name w:val="основной"/>
    <w:basedOn w:val="a"/>
    <w:pPr>
      <w:keepNext/>
    </w:pPr>
    <w:rPr>
      <w:szCs w:val="20"/>
    </w:rPr>
  </w:style>
  <w:style w:type="paragraph" w:styleId="30">
    <w:name w:val="Body Text Indent 3"/>
    <w:basedOn w:val="a"/>
    <w:pPr>
      <w:ind w:left="360" w:hanging="360"/>
      <w:jc w:val="both"/>
    </w:pPr>
    <w:rPr>
      <w:b/>
      <w:bCs/>
      <w:sz w:val="28"/>
    </w:rPr>
  </w:style>
  <w:style w:type="paragraph" w:customStyle="1" w:styleId="af1">
    <w:name w:val="Îáû÷íûé"/>
    <w:pPr>
      <w:widowControl w:val="0"/>
    </w:pPr>
    <w:rPr>
      <w:sz w:val="28"/>
    </w:rPr>
  </w:style>
  <w:style w:type="paragraph" w:customStyle="1" w:styleId="Iauiue">
    <w:name w:val="Iau?iue"/>
    <w:pPr>
      <w:widowControl w:val="0"/>
    </w:pPr>
  </w:style>
  <w:style w:type="paragraph" w:customStyle="1" w:styleId="22">
    <w:name w:val="Îñíîâíîé òåêñò 2"/>
    <w:basedOn w:val="af1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1">
    <w:name w:val="çàãîëîâîê 1"/>
    <w:basedOn w:val="af1"/>
    <w:next w:val="af1"/>
    <w:pPr>
      <w:keepNext/>
    </w:pPr>
  </w:style>
  <w:style w:type="paragraph" w:customStyle="1" w:styleId="31">
    <w:name w:val="Îñíîâíîé òåêñò ñ îòñòóïîì 3"/>
    <w:basedOn w:val="af1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2">
    <w:name w:val="Îñíîâíîé òåêñò"/>
    <w:basedOn w:val="af1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BodyTextIndent3">
    <w:name w:val="Body Text Indent 3"/>
    <w:basedOn w:val="a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af3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">
    <w:name w:val="Body Text"/>
    <w:basedOn w:val="a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pPr>
      <w:spacing w:before="0" w:after="0"/>
      <w:jc w:val="center"/>
    </w:pPr>
    <w:rPr>
      <w:rFonts w:ascii="Times New Roman" w:hAnsi="Times New Roman" w:cs="Times New Roman"/>
      <w:b w:val="0"/>
      <w:bCs w:val="0"/>
      <w:caps/>
      <w:kern w:val="0"/>
      <w:sz w:val="24"/>
      <w:szCs w:val="24"/>
    </w:rPr>
  </w:style>
  <w:style w:type="paragraph" w:customStyle="1" w:styleId="Iauiue2">
    <w:name w:val="Iau?iue2"/>
    <w:pPr>
      <w:widowControl w:val="0"/>
    </w:pPr>
    <w:rPr>
      <w:lang w:val="en-US"/>
    </w:rPr>
  </w:style>
  <w:style w:type="paragraph" w:customStyle="1" w:styleId="af4">
    <w:name w:val="Ñòèëü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23">
    <w:name w:val="Îñíîâíîé òåêñò ñ îòñòóïîì 2"/>
    <w:basedOn w:val="af1"/>
    <w:pPr>
      <w:ind w:left="720"/>
      <w:jc w:val="both"/>
    </w:pPr>
    <w:rPr>
      <w:color w:val="000000"/>
      <w:sz w:val="24"/>
      <w:lang w:val="en-US"/>
    </w:rPr>
  </w:style>
  <w:style w:type="paragraph" w:styleId="ab">
    <w:name w:val="Plain Text"/>
    <w:basedOn w:val="a"/>
    <w:link w:val="aa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color w:val="00000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2">
    <w:name w:val="çàãîëîâîê 3"/>
    <w:basedOn w:val="af4"/>
    <w:next w:val="af4"/>
    <w:pPr>
      <w:keepNext/>
      <w:spacing w:before="80" w:after="120" w:line="-280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</dc:creator>
  <cp:lastModifiedBy>Сергеева</cp:lastModifiedBy>
  <cp:revision>3</cp:revision>
  <cp:lastPrinted>2022-10-25T04:53:00Z</cp:lastPrinted>
  <dcterms:created xsi:type="dcterms:W3CDTF">2022-11-03T01:45:00Z</dcterms:created>
  <dcterms:modified xsi:type="dcterms:W3CDTF">2022-11-03T06:05:00Z</dcterms:modified>
</cp:coreProperties>
</file>